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Pr="00DF66F2" w:rsidRDefault="006704E0" w:rsidP="00DF66F2">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F66F2">
        <w:rPr>
          <w:rFonts w:ascii="Times New Roman" w:eastAsia="Times New Roman" w:hAnsi="Times New Roman" w:cs="Times New Roman"/>
          <w:b/>
          <w:sz w:val="24"/>
          <w:szCs w:val="24"/>
          <w:lang w:val="lt-LT"/>
        </w:rPr>
        <w:t>AIŠKINAMASIS RAŠTAS</w:t>
      </w:r>
    </w:p>
    <w:p w14:paraId="38C70192" w14:textId="77777777" w:rsidR="00C04F6B" w:rsidRPr="00DF66F2" w:rsidRDefault="006704E0" w:rsidP="00DF66F2">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F66F2">
        <w:rPr>
          <w:rFonts w:ascii="Times New Roman" w:eastAsia="Times New Roman" w:hAnsi="Times New Roman" w:cs="Times New Roman"/>
          <w:b/>
          <w:bCs/>
          <w:sz w:val="24"/>
          <w:szCs w:val="24"/>
          <w:lang w:val="lt-LT"/>
        </w:rPr>
        <w:t>PRIE SKUODO RAJONO SAVIVALDYBĖS TARYBOS SPRENDIMO PROJEKTO</w:t>
      </w:r>
    </w:p>
    <w:p w14:paraId="1E874BAB" w14:textId="77777777" w:rsidR="00DF66F2" w:rsidRPr="00DF66F2" w:rsidRDefault="00DF66F2" w:rsidP="00DF66F2">
      <w:pPr>
        <w:spacing w:after="0" w:line="240" w:lineRule="auto"/>
        <w:jc w:val="center"/>
        <w:rPr>
          <w:rFonts w:ascii="Times New Roman" w:hAnsi="Times New Roman" w:cs="Times New Roman"/>
          <w:b/>
          <w:caps/>
          <w:sz w:val="24"/>
          <w:szCs w:val="24"/>
        </w:rPr>
      </w:pPr>
      <w:r w:rsidRPr="00DF66F2">
        <w:rPr>
          <w:rFonts w:ascii="Times New Roman" w:hAnsi="Times New Roman" w:cs="Times New Roman"/>
          <w:b/>
          <w:caps/>
          <w:sz w:val="24"/>
          <w:szCs w:val="24"/>
        </w:rPr>
        <w:t>DĖL 2017 m. VASARIO 22 d. VALSTYBINĖS ŽEMĖS NUOMOS SUTARTIES</w:t>
      </w:r>
    </w:p>
    <w:p w14:paraId="476E9A50" w14:textId="77777777" w:rsidR="00DF66F2" w:rsidRDefault="00DF66F2" w:rsidP="00DF66F2">
      <w:pPr>
        <w:spacing w:after="0" w:line="240" w:lineRule="auto"/>
        <w:jc w:val="center"/>
        <w:rPr>
          <w:rFonts w:ascii="Times New Roman" w:hAnsi="Times New Roman" w:cs="Times New Roman"/>
          <w:b/>
          <w:caps/>
          <w:sz w:val="24"/>
          <w:szCs w:val="24"/>
        </w:rPr>
      </w:pPr>
      <w:r w:rsidRPr="00DF66F2">
        <w:rPr>
          <w:rFonts w:ascii="Times New Roman" w:hAnsi="Times New Roman" w:cs="Times New Roman"/>
          <w:b/>
          <w:caps/>
          <w:sz w:val="24"/>
          <w:szCs w:val="24"/>
        </w:rPr>
        <w:t>NR. 15SŽN-101-(14.15.62.) NUTRAUKIMO</w:t>
      </w:r>
    </w:p>
    <w:p w14:paraId="385AFD44" w14:textId="77777777" w:rsidR="00DF66F2" w:rsidRPr="00DF66F2" w:rsidRDefault="00DF66F2" w:rsidP="00DF66F2">
      <w:pPr>
        <w:spacing w:after="0" w:line="240" w:lineRule="auto"/>
        <w:jc w:val="center"/>
        <w:rPr>
          <w:rFonts w:ascii="Times New Roman" w:hAnsi="Times New Roman" w:cs="Times New Roman"/>
          <w:sz w:val="24"/>
          <w:szCs w:val="24"/>
        </w:rPr>
      </w:pPr>
    </w:p>
    <w:p w14:paraId="53DE020A" w14:textId="2CFBC57C"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C6683B">
        <w:rPr>
          <w:rFonts w:ascii="Times New Roman" w:eastAsia="Times New Roman" w:hAnsi="Times New Roman" w:cs="Times New Roman"/>
          <w:bCs/>
          <w:sz w:val="24"/>
          <w:szCs w:val="24"/>
          <w:lang w:val="lt-LT" w:eastAsia="ja-JP"/>
        </w:rPr>
        <w:t xml:space="preserve"> </w:t>
      </w:r>
      <w:r w:rsidR="004E303F">
        <w:rPr>
          <w:rFonts w:ascii="Times New Roman" w:eastAsia="Times New Roman" w:hAnsi="Times New Roman" w:cs="Times New Roman"/>
          <w:bCs/>
          <w:sz w:val="24"/>
          <w:szCs w:val="24"/>
          <w:lang w:val="lt-LT" w:eastAsia="ja-JP"/>
        </w:rPr>
        <w:t xml:space="preserve">spalio 21 </w:t>
      </w:r>
      <w:r>
        <w:rPr>
          <w:rFonts w:ascii="Times New Roman" w:eastAsia="Times New Roman" w:hAnsi="Times New Roman" w:cs="Times New Roman"/>
          <w:bCs/>
          <w:sz w:val="24"/>
          <w:szCs w:val="24"/>
          <w:lang w:val="lt-LT" w:eastAsia="ja-JP"/>
        </w:rPr>
        <w:t>d. Nr. T10-</w:t>
      </w:r>
      <w:r w:rsidR="004E303F">
        <w:rPr>
          <w:rFonts w:ascii="Times New Roman" w:eastAsia="Times New Roman" w:hAnsi="Times New Roman" w:cs="Times New Roman"/>
          <w:bCs/>
          <w:sz w:val="24"/>
          <w:szCs w:val="24"/>
          <w:lang w:val="lt-LT" w:eastAsia="ja-JP"/>
        </w:rPr>
        <w:t>224</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7D7A6168" w14:textId="77777777" w:rsidR="00C04F6B" w:rsidRDefault="006704E0">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425476EA" w14:textId="3132B763" w:rsidR="000412A9" w:rsidRPr="00DF66F2" w:rsidRDefault="006704E0">
      <w:pPr>
        <w:spacing w:after="0" w:line="240" w:lineRule="auto"/>
        <w:ind w:firstLine="1247"/>
        <w:jc w:val="both"/>
        <w:rPr>
          <w:rFonts w:ascii="Times New Roman" w:hAnsi="Times New Roman" w:cs="Times New Roman"/>
          <w:sz w:val="24"/>
          <w:szCs w:val="24"/>
          <w:lang w:val="lt-LT"/>
        </w:rPr>
      </w:pPr>
      <w:r w:rsidRPr="00DF66F2">
        <w:rPr>
          <w:rFonts w:ascii="Times New Roman" w:hAnsi="Times New Roman" w:cs="Times New Roman"/>
          <w:bCs/>
          <w:sz w:val="24"/>
          <w:szCs w:val="24"/>
          <w:lang w:val="lt-LT"/>
        </w:rPr>
        <w:t xml:space="preserve">Šio sprendimo projekto tikslas – nutraukti </w:t>
      </w:r>
      <w:bookmarkStart w:id="0" w:name="_Hlk157084582"/>
      <w:r w:rsidR="00DF66F2" w:rsidRPr="00DF66F2">
        <w:rPr>
          <w:rFonts w:ascii="Times New Roman" w:hAnsi="Times New Roman" w:cs="Times New Roman"/>
          <w:bCs/>
          <w:sz w:val="24"/>
          <w:szCs w:val="24"/>
          <w:lang w:val="lt-LT"/>
        </w:rPr>
        <w:t xml:space="preserve">su </w:t>
      </w:r>
      <w:r w:rsidR="00DF66F2" w:rsidRPr="00DF66F2">
        <w:rPr>
          <w:rStyle w:val="PagrindinistekstasDiagrama"/>
          <w:rFonts w:eastAsia="Arial"/>
          <w:sz w:val="24"/>
          <w:szCs w:val="24"/>
          <w:lang w:val="lt-LT"/>
        </w:rPr>
        <w:t>U</w:t>
      </w:r>
      <w:r w:rsidR="004C3681">
        <w:rPr>
          <w:rStyle w:val="PagrindinistekstasDiagrama"/>
          <w:rFonts w:eastAsia="Arial"/>
          <w:sz w:val="24"/>
          <w:szCs w:val="24"/>
          <w:lang w:val="lt-LT"/>
        </w:rPr>
        <w:t>AB</w:t>
      </w:r>
      <w:r w:rsidR="00DF66F2" w:rsidRPr="00DF66F2">
        <w:rPr>
          <w:rStyle w:val="PagrindinistekstasDiagrama"/>
          <w:rFonts w:eastAsia="Arial"/>
          <w:sz w:val="24"/>
          <w:szCs w:val="24"/>
          <w:lang w:val="lt-LT"/>
        </w:rPr>
        <w:t xml:space="preserve"> </w:t>
      </w:r>
      <w:r w:rsidR="004C3681">
        <w:rPr>
          <w:rStyle w:val="PagrindinistekstasDiagrama"/>
          <w:rFonts w:eastAsia="Arial"/>
          <w:sz w:val="24"/>
          <w:szCs w:val="24"/>
          <w:lang w:val="lt-LT"/>
        </w:rPr>
        <w:t>„</w:t>
      </w:r>
      <w:r w:rsidR="00DF66F2" w:rsidRPr="00DF66F2">
        <w:rPr>
          <w:rStyle w:val="PagrindinistekstasDiagrama"/>
          <w:rFonts w:eastAsia="Arial"/>
          <w:sz w:val="24"/>
          <w:szCs w:val="24"/>
          <w:lang w:val="lt-LT"/>
        </w:rPr>
        <w:t>Skuodo šiluma</w:t>
      </w:r>
      <w:r w:rsidR="004C3681">
        <w:rPr>
          <w:rStyle w:val="PagrindinistekstasDiagrama"/>
          <w:rFonts w:eastAsia="Arial"/>
          <w:sz w:val="24"/>
          <w:szCs w:val="24"/>
          <w:lang w:val="lt-LT"/>
        </w:rPr>
        <w:t>“</w:t>
      </w:r>
      <w:r w:rsidR="00DF66F2" w:rsidRPr="00DF66F2">
        <w:rPr>
          <w:rStyle w:val="PagrindinistekstasDiagrama"/>
          <w:rFonts w:eastAsia="Arial"/>
          <w:sz w:val="24"/>
          <w:szCs w:val="24"/>
          <w:lang w:val="lt-LT"/>
        </w:rPr>
        <w:t xml:space="preserve"> </w:t>
      </w:r>
      <w:r w:rsidRPr="00DF66F2">
        <w:rPr>
          <w:rFonts w:ascii="Times New Roman" w:hAnsi="Times New Roman" w:cs="Times New Roman"/>
          <w:bCs/>
          <w:sz w:val="24"/>
          <w:szCs w:val="24"/>
          <w:lang w:val="lt-LT"/>
        </w:rPr>
        <w:t xml:space="preserve">(toliau – Asmuo) </w:t>
      </w:r>
      <w:r w:rsidR="00C6683B" w:rsidRPr="00DF66F2">
        <w:rPr>
          <w:rFonts w:ascii="Times New Roman" w:hAnsi="Times New Roman" w:cs="Times New Roman"/>
          <w:bCs/>
          <w:sz w:val="24"/>
          <w:szCs w:val="24"/>
          <w:lang w:val="lt-LT"/>
        </w:rPr>
        <w:t>20</w:t>
      </w:r>
      <w:r w:rsidR="00DF66F2" w:rsidRPr="00DF66F2">
        <w:rPr>
          <w:rFonts w:ascii="Times New Roman" w:hAnsi="Times New Roman" w:cs="Times New Roman"/>
          <w:bCs/>
          <w:sz w:val="24"/>
          <w:szCs w:val="24"/>
          <w:lang w:val="lt-LT"/>
        </w:rPr>
        <w:t>17</w:t>
      </w:r>
      <w:r w:rsidR="00C6683B" w:rsidRPr="00DF66F2">
        <w:rPr>
          <w:rFonts w:ascii="Times New Roman" w:hAnsi="Times New Roman" w:cs="Times New Roman"/>
          <w:bCs/>
          <w:sz w:val="24"/>
          <w:szCs w:val="24"/>
          <w:lang w:val="lt-LT"/>
        </w:rPr>
        <w:t xml:space="preserve"> </w:t>
      </w:r>
      <w:r w:rsidRPr="00DF66F2">
        <w:rPr>
          <w:rFonts w:ascii="Times New Roman" w:hAnsi="Times New Roman" w:cs="Times New Roman"/>
          <w:bCs/>
          <w:sz w:val="24"/>
          <w:szCs w:val="24"/>
          <w:lang w:val="lt-LT"/>
        </w:rPr>
        <w:t xml:space="preserve">m. </w:t>
      </w:r>
      <w:r w:rsidR="00DF66F2" w:rsidRPr="00DF66F2">
        <w:rPr>
          <w:rFonts w:ascii="Times New Roman" w:hAnsi="Times New Roman" w:cs="Times New Roman"/>
          <w:bCs/>
          <w:sz w:val="24"/>
          <w:szCs w:val="24"/>
          <w:lang w:val="lt-LT"/>
        </w:rPr>
        <w:t>vasario 22</w:t>
      </w:r>
      <w:r w:rsidRPr="00DF66F2">
        <w:rPr>
          <w:rFonts w:ascii="Times New Roman" w:hAnsi="Times New Roman" w:cs="Times New Roman"/>
          <w:bCs/>
          <w:sz w:val="24"/>
          <w:szCs w:val="24"/>
          <w:lang w:val="lt-LT"/>
        </w:rPr>
        <w:t xml:space="preserve"> d. </w:t>
      </w:r>
      <w:r w:rsidRPr="00DF66F2">
        <w:rPr>
          <w:rFonts w:ascii="Times New Roman" w:hAnsi="Times New Roman" w:cs="Times New Roman"/>
          <w:sz w:val="24"/>
          <w:szCs w:val="24"/>
          <w:lang w:val="lt-LT"/>
        </w:rPr>
        <w:t xml:space="preserve"> sudarytą</w:t>
      </w:r>
      <w:r w:rsidRPr="00DF66F2">
        <w:rPr>
          <w:rFonts w:ascii="Times New Roman" w:hAnsi="Times New Roman" w:cs="Times New Roman"/>
          <w:bCs/>
          <w:sz w:val="24"/>
          <w:szCs w:val="24"/>
          <w:lang w:val="lt-LT"/>
        </w:rPr>
        <w:t xml:space="preserve"> valstybinės žemės nuomos sutartį Nr. </w:t>
      </w:r>
      <w:bookmarkStart w:id="1" w:name="_Hlk189042392"/>
      <w:bookmarkEnd w:id="0"/>
      <w:r w:rsidR="00DF66F2" w:rsidRPr="00DF66F2">
        <w:rPr>
          <w:rFonts w:ascii="Times New Roman" w:hAnsi="Times New Roman" w:cs="Times New Roman"/>
          <w:bCs/>
          <w:sz w:val="24"/>
          <w:szCs w:val="24"/>
          <w:lang w:val="lt-LT"/>
        </w:rPr>
        <w:t>15SŽN-101-(14.15.62.)</w:t>
      </w:r>
      <w:r w:rsidR="00CD7AFC" w:rsidRPr="00DF66F2">
        <w:rPr>
          <w:rFonts w:ascii="Times New Roman" w:hAnsi="Times New Roman" w:cs="Times New Roman"/>
          <w:bCs/>
          <w:sz w:val="24"/>
          <w:szCs w:val="24"/>
          <w:lang w:val="lt-LT"/>
        </w:rPr>
        <w:t xml:space="preserve"> (toliau – Sutartis) </w:t>
      </w:r>
      <w:r w:rsidRPr="00DF66F2">
        <w:rPr>
          <w:rFonts w:ascii="Times New Roman" w:hAnsi="Times New Roman" w:cs="Times New Roman"/>
          <w:sz w:val="24"/>
          <w:szCs w:val="24"/>
          <w:lang w:val="lt-LT"/>
        </w:rPr>
        <w:t>dėl 0,</w:t>
      </w:r>
      <w:r w:rsidR="00DF66F2" w:rsidRPr="00DF66F2">
        <w:rPr>
          <w:rFonts w:ascii="Times New Roman" w:hAnsi="Times New Roman" w:cs="Times New Roman"/>
          <w:sz w:val="24"/>
          <w:szCs w:val="24"/>
          <w:lang w:val="lt-LT"/>
        </w:rPr>
        <w:t>3054</w:t>
      </w:r>
      <w:r w:rsidRPr="00DF66F2">
        <w:rPr>
          <w:rFonts w:ascii="Times New Roman" w:hAnsi="Times New Roman" w:cs="Times New Roman"/>
          <w:sz w:val="24"/>
          <w:szCs w:val="24"/>
          <w:lang w:val="lt-LT"/>
        </w:rPr>
        <w:t xml:space="preserve"> ha ploto žemės sklypo, kadastro Nr. 75</w:t>
      </w:r>
      <w:r w:rsidR="00DF66F2" w:rsidRPr="00DF66F2">
        <w:rPr>
          <w:rFonts w:ascii="Times New Roman" w:hAnsi="Times New Roman" w:cs="Times New Roman"/>
          <w:sz w:val="24"/>
          <w:szCs w:val="24"/>
          <w:lang w:val="lt-LT"/>
        </w:rPr>
        <w:t>50</w:t>
      </w:r>
      <w:r w:rsidRPr="00DF66F2">
        <w:rPr>
          <w:rFonts w:ascii="Times New Roman" w:hAnsi="Times New Roman" w:cs="Times New Roman"/>
          <w:sz w:val="24"/>
          <w:szCs w:val="24"/>
          <w:lang w:val="lt-LT"/>
        </w:rPr>
        <w:t>/000</w:t>
      </w:r>
      <w:r w:rsidR="00DF66F2" w:rsidRPr="00DF66F2">
        <w:rPr>
          <w:rFonts w:ascii="Times New Roman" w:hAnsi="Times New Roman" w:cs="Times New Roman"/>
          <w:sz w:val="24"/>
          <w:szCs w:val="24"/>
          <w:lang w:val="lt-LT"/>
        </w:rPr>
        <w:t>5</w:t>
      </w:r>
      <w:r w:rsidRPr="00DF66F2">
        <w:rPr>
          <w:rFonts w:ascii="Times New Roman" w:hAnsi="Times New Roman" w:cs="Times New Roman"/>
          <w:sz w:val="24"/>
          <w:szCs w:val="24"/>
          <w:lang w:val="lt-LT"/>
        </w:rPr>
        <w:t>:</w:t>
      </w:r>
      <w:r w:rsidR="00DF66F2" w:rsidRPr="00DF66F2">
        <w:rPr>
          <w:rFonts w:ascii="Times New Roman" w:hAnsi="Times New Roman" w:cs="Times New Roman"/>
          <w:sz w:val="24"/>
          <w:szCs w:val="24"/>
          <w:lang w:val="lt-LT"/>
        </w:rPr>
        <w:t>223</w:t>
      </w:r>
      <w:r w:rsidRPr="00DF66F2">
        <w:rPr>
          <w:rFonts w:ascii="Times New Roman" w:hAnsi="Times New Roman" w:cs="Times New Roman"/>
          <w:bCs/>
          <w:sz w:val="24"/>
          <w:szCs w:val="24"/>
          <w:lang w:val="lt-LT"/>
        </w:rPr>
        <w:t>, unikalus Nr. 4400-</w:t>
      </w:r>
      <w:r w:rsidR="00DF66F2" w:rsidRPr="00DF66F2">
        <w:rPr>
          <w:rFonts w:ascii="Times New Roman" w:hAnsi="Times New Roman" w:cs="Times New Roman"/>
          <w:bCs/>
          <w:sz w:val="24"/>
          <w:szCs w:val="24"/>
          <w:lang w:val="lt-LT"/>
        </w:rPr>
        <w:t>1859-8126</w:t>
      </w:r>
      <w:r w:rsidRPr="00DF66F2">
        <w:rPr>
          <w:rFonts w:ascii="Times New Roman" w:hAnsi="Times New Roman" w:cs="Times New Roman"/>
          <w:sz w:val="24"/>
          <w:szCs w:val="24"/>
          <w:lang w:val="lt-LT"/>
        </w:rPr>
        <w:t xml:space="preserve">, esančio </w:t>
      </w:r>
      <w:r w:rsidR="00DF66F2" w:rsidRPr="00DF66F2">
        <w:rPr>
          <w:rFonts w:ascii="Times New Roman" w:hAnsi="Times New Roman" w:cs="Times New Roman"/>
          <w:color w:val="000000"/>
          <w:sz w:val="24"/>
          <w:szCs w:val="24"/>
          <w:lang w:val="lt-LT"/>
        </w:rPr>
        <w:t>Vaižganto g. 15</w:t>
      </w:r>
      <w:r w:rsidR="00CF282C">
        <w:rPr>
          <w:rFonts w:ascii="Times New Roman" w:hAnsi="Times New Roman" w:cs="Times New Roman"/>
          <w:color w:val="000000"/>
          <w:sz w:val="24"/>
          <w:szCs w:val="24"/>
          <w:lang w:val="lt-LT"/>
        </w:rPr>
        <w:t>A</w:t>
      </w:r>
      <w:r w:rsidR="00DF66F2" w:rsidRPr="00DF66F2">
        <w:rPr>
          <w:rFonts w:ascii="Times New Roman" w:hAnsi="Times New Roman" w:cs="Times New Roman"/>
          <w:color w:val="000000"/>
          <w:sz w:val="24"/>
          <w:szCs w:val="24"/>
          <w:lang w:val="lt-LT"/>
        </w:rPr>
        <w:t>, Skuodo mieste</w:t>
      </w:r>
      <w:r w:rsidR="00DF66F2" w:rsidRPr="00DF66F2">
        <w:rPr>
          <w:rFonts w:ascii="Times New Roman" w:hAnsi="Times New Roman" w:cs="Times New Roman"/>
          <w:sz w:val="24"/>
          <w:szCs w:val="24"/>
          <w:lang w:val="lt-LT"/>
        </w:rPr>
        <w:t xml:space="preserve"> </w:t>
      </w:r>
      <w:r w:rsidR="00CD7AFC" w:rsidRPr="00DF66F2">
        <w:rPr>
          <w:rFonts w:ascii="Times New Roman" w:hAnsi="Times New Roman" w:cs="Times New Roman"/>
          <w:sz w:val="24"/>
          <w:szCs w:val="24"/>
          <w:lang w:val="lt-LT"/>
        </w:rPr>
        <w:t xml:space="preserve">(toliau </w:t>
      </w:r>
      <w:r w:rsidR="007168D0" w:rsidRPr="00DF66F2">
        <w:rPr>
          <w:rFonts w:ascii="Times New Roman" w:hAnsi="Times New Roman" w:cs="Times New Roman"/>
          <w:sz w:val="24"/>
          <w:szCs w:val="24"/>
          <w:lang w:val="lt-LT"/>
        </w:rPr>
        <w:t>–</w:t>
      </w:r>
      <w:r w:rsidR="00CD7AFC" w:rsidRPr="00DF66F2">
        <w:rPr>
          <w:rFonts w:ascii="Times New Roman" w:hAnsi="Times New Roman" w:cs="Times New Roman"/>
          <w:sz w:val="24"/>
          <w:szCs w:val="24"/>
          <w:lang w:val="lt-LT"/>
        </w:rPr>
        <w:t xml:space="preserve"> Žemės sklypas)</w:t>
      </w:r>
      <w:r w:rsidR="000412A9" w:rsidRPr="00DF66F2">
        <w:rPr>
          <w:rFonts w:ascii="Times New Roman" w:hAnsi="Times New Roman" w:cs="Times New Roman"/>
          <w:sz w:val="24"/>
          <w:szCs w:val="24"/>
          <w:lang w:val="lt-LT"/>
        </w:rPr>
        <w:t xml:space="preserve">. </w:t>
      </w:r>
    </w:p>
    <w:bookmarkEnd w:id="1"/>
    <w:p w14:paraId="5341B972" w14:textId="4EDF7DC4" w:rsidR="00DF66F2" w:rsidRDefault="00C6683B" w:rsidP="00DF66F2">
      <w:pPr>
        <w:spacing w:after="0" w:line="240" w:lineRule="auto"/>
        <w:ind w:firstLine="1247"/>
        <w:jc w:val="both"/>
        <w:rPr>
          <w:rFonts w:ascii="Times New Roman" w:hAnsi="Times New Roman" w:cs="Times New Roman"/>
          <w:bCs/>
          <w:sz w:val="24"/>
          <w:szCs w:val="24"/>
          <w:lang w:val="lt-LT" w:eastAsia="lt-LT"/>
        </w:rPr>
      </w:pPr>
      <w:r>
        <w:rPr>
          <w:rFonts w:ascii="Times New Roman" w:hAnsi="Times New Roman" w:cs="Times New Roman"/>
          <w:color w:val="000000"/>
          <w:sz w:val="24"/>
          <w:szCs w:val="24"/>
          <w:lang w:val="lt-LT" w:eastAsia="lt-LT"/>
        </w:rPr>
        <w:t xml:space="preserve">Asmuo pateikė prašymą nutraukti Žemės sklypo nuomos Sutartį, nes </w:t>
      </w:r>
      <w:r w:rsidR="00DF66F2">
        <w:rPr>
          <w:rFonts w:ascii="Times New Roman" w:hAnsi="Times New Roman" w:cs="Times New Roman"/>
          <w:sz w:val="24"/>
          <w:szCs w:val="24"/>
          <w:lang w:val="lt-LT"/>
        </w:rPr>
        <w:t xml:space="preserve">2025 m. rugsėjo 25 d. pirkimo pardavimo sutartimi Nr. 8065 pastatą katilinę, unikalus Nr. </w:t>
      </w:r>
      <w:r w:rsidR="00453C23">
        <w:rPr>
          <w:rFonts w:ascii="Times New Roman" w:hAnsi="Times New Roman" w:cs="Times New Roman"/>
          <w:sz w:val="24"/>
          <w:szCs w:val="24"/>
          <w:lang w:val="lt-LT"/>
        </w:rPr>
        <w:t>4400-0462-6880, pastatą siurblinę, unikalus Nr. 4400-0462-6960, pastatą sandėlį, unikalus Nr. 4400-0462-7045 (toliau –Pastatai)</w:t>
      </w:r>
      <w:r w:rsidR="00DF66F2">
        <w:rPr>
          <w:rFonts w:ascii="Times New Roman" w:hAnsi="Times New Roman" w:cs="Times New Roman"/>
          <w:sz w:val="24"/>
          <w:szCs w:val="24"/>
          <w:lang w:val="lt-LT"/>
        </w:rPr>
        <w:t xml:space="preserve">, </w:t>
      </w:r>
      <w:r w:rsidR="00453C23">
        <w:rPr>
          <w:rFonts w:ascii="Times New Roman" w:hAnsi="Times New Roman" w:cs="Times New Roman"/>
          <w:sz w:val="24"/>
          <w:szCs w:val="24"/>
          <w:lang w:val="lt-LT"/>
        </w:rPr>
        <w:t xml:space="preserve">perleido </w:t>
      </w:r>
      <w:r w:rsidR="00DF66F2">
        <w:rPr>
          <w:rFonts w:ascii="Times New Roman" w:hAnsi="Times New Roman" w:cs="Times New Roman"/>
          <w:bCs/>
          <w:sz w:val="24"/>
          <w:szCs w:val="24"/>
          <w:lang w:val="lt-LT" w:eastAsia="lt-LT"/>
        </w:rPr>
        <w:t>kitam asmeniui.</w:t>
      </w:r>
    </w:p>
    <w:p w14:paraId="1B7433D7" w14:textId="0014EF2F" w:rsidR="00DF66F2" w:rsidRDefault="00DF66F2" w:rsidP="00DF66F2">
      <w:pPr>
        <w:spacing w:after="0" w:line="240" w:lineRule="auto"/>
        <w:ind w:firstLine="1247"/>
        <w:jc w:val="both"/>
        <w:rPr>
          <w:rFonts w:ascii="Times New Roman" w:eastAsia="hg mincho light j" w:hAnsi="Times New Roman" w:cs="Times New Roman"/>
          <w:bCs/>
          <w:color w:val="000000"/>
          <w:sz w:val="24"/>
          <w:szCs w:val="24"/>
          <w:lang w:val="lt-LT"/>
        </w:rPr>
      </w:pPr>
      <w:r>
        <w:rPr>
          <w:rFonts w:ascii="Times New Roman" w:hAnsi="Times New Roman" w:cs="Times New Roman"/>
          <w:bCs/>
          <w:sz w:val="24"/>
          <w:szCs w:val="24"/>
          <w:lang w:val="lt-LT" w:eastAsia="lt-LT"/>
        </w:rPr>
        <w:t xml:space="preserve">Naujasis </w:t>
      </w:r>
      <w:r w:rsidR="00453C23">
        <w:rPr>
          <w:rFonts w:ascii="Times New Roman" w:hAnsi="Times New Roman" w:cs="Times New Roman"/>
          <w:bCs/>
          <w:sz w:val="24"/>
          <w:szCs w:val="24"/>
          <w:lang w:val="lt-LT" w:eastAsia="lt-LT"/>
        </w:rPr>
        <w:t>Pastatų</w:t>
      </w:r>
      <w:r>
        <w:rPr>
          <w:rFonts w:ascii="Times New Roman" w:hAnsi="Times New Roman" w:cs="Times New Roman"/>
          <w:bCs/>
          <w:sz w:val="24"/>
          <w:szCs w:val="24"/>
          <w:lang w:val="lt-LT" w:eastAsia="lt-LT"/>
        </w:rPr>
        <w:t xml:space="preserve"> savininkas </w:t>
      </w:r>
      <w:r>
        <w:rPr>
          <w:rFonts w:ascii="Times New Roman" w:eastAsia="hg mincho light j" w:hAnsi="Times New Roman" w:cs="Times New Roman"/>
          <w:bCs/>
          <w:color w:val="000000"/>
          <w:sz w:val="24"/>
          <w:szCs w:val="24"/>
          <w:lang w:val="lt-LT"/>
        </w:rPr>
        <w:t>dėl valstybinės žemės sklypo pirkimo turi teisę kreiptis į Nacionalinę žemės tarnybą prie Aplinkos ministerijos, o dėl valstybinės žemės sklypo nuomos sutarties sudarymo gali kreiptis į Skuodo rajono savivaldybę.</w:t>
      </w:r>
    </w:p>
    <w:p w14:paraId="53F58862" w14:textId="77777777" w:rsidR="00DF66F2" w:rsidRDefault="00DF66F2" w:rsidP="00DF66F2">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0D7E0A2C" w14:textId="5D42A0DA" w:rsidR="00DF66F2" w:rsidRDefault="00DF66F2" w:rsidP="00DF66F2">
      <w:pPr>
        <w:tabs>
          <w:tab w:val="left" w:pos="912"/>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453C23">
        <w:rPr>
          <w:rFonts w:ascii="Times New Roman" w:hAnsi="Times New Roman" w:cs="Times New Roman"/>
          <w:sz w:val="24"/>
          <w:szCs w:val="24"/>
          <w:lang w:val="lt-LT"/>
        </w:rPr>
        <w:t>Žemės s</w:t>
      </w:r>
      <w:r>
        <w:rPr>
          <w:rFonts w:ascii="Times New Roman" w:hAnsi="Times New Roman" w:cs="Times New Roman"/>
          <w:sz w:val="24"/>
          <w:szCs w:val="24"/>
          <w:lang w:val="lt-LT"/>
        </w:rPr>
        <w:t>klyp</w:t>
      </w:r>
      <w:r w:rsidR="00453C23">
        <w:rPr>
          <w:rFonts w:ascii="Times New Roman" w:hAnsi="Times New Roman" w:cs="Times New Roman"/>
          <w:sz w:val="24"/>
          <w:szCs w:val="24"/>
          <w:lang w:val="lt-LT"/>
        </w:rPr>
        <w:t xml:space="preserve">ą, kuris </w:t>
      </w:r>
      <w:r>
        <w:rPr>
          <w:rFonts w:ascii="Times New Roman" w:hAnsi="Times New Roman" w:cs="Times New Roman"/>
          <w:sz w:val="24"/>
          <w:szCs w:val="24"/>
          <w:lang w:val="lt-LT"/>
        </w:rPr>
        <w:t xml:space="preserve">suformuotas </w:t>
      </w:r>
      <w:r w:rsidR="00453C23">
        <w:rPr>
          <w:rFonts w:ascii="Times New Roman" w:hAnsi="Times New Roman" w:cs="Times New Roman"/>
          <w:sz w:val="24"/>
          <w:szCs w:val="24"/>
          <w:lang w:val="lt-LT"/>
        </w:rPr>
        <w:t>Pastatų</w:t>
      </w:r>
      <w:r>
        <w:rPr>
          <w:rFonts w:ascii="Times New Roman" w:hAnsi="Times New Roman" w:cs="Times New Roman"/>
          <w:sz w:val="24"/>
          <w:szCs w:val="24"/>
          <w:lang w:val="lt-LT"/>
        </w:rPr>
        <w:t xml:space="preserve"> eksploatavimui.</w:t>
      </w:r>
    </w:p>
    <w:p w14:paraId="3758E30C" w14:textId="77777777" w:rsidR="00DF66F2" w:rsidRDefault="00DF66F2" w:rsidP="00DF66F2">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680B0B83" w14:textId="77777777" w:rsidR="00DF66F2" w:rsidRDefault="00DF66F2" w:rsidP="00DF66F2">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dalyje nurodyta, kad žemės nuomos sutartis baigiasi šalių susitarimu.</w:t>
      </w:r>
    </w:p>
    <w:p w14:paraId="0AC59DB9" w14:textId="77777777" w:rsidR="00DF66F2" w:rsidRDefault="00DF66F2" w:rsidP="00DF66F2">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5A4082B8" w14:textId="77777777" w:rsidR="00DF66F2" w:rsidRDefault="00DF66F2" w:rsidP="00DF66F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77E3B5BE" w14:textId="6021A4E2" w:rsidR="00DF66F2" w:rsidRDefault="00DF66F2" w:rsidP="00DF66F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Nekilnojamojo turto registre galės išregistruoti </w:t>
      </w:r>
      <w:r>
        <w:rPr>
          <w:rFonts w:ascii="Times New Roman" w:hAnsi="Times New Roman" w:cs="Times New Roman"/>
          <w:bCs/>
          <w:sz w:val="24"/>
          <w:szCs w:val="24"/>
          <w:lang w:val="lt-LT"/>
        </w:rPr>
        <w:t>201</w:t>
      </w:r>
      <w:r w:rsidR="00453C23">
        <w:rPr>
          <w:rFonts w:ascii="Times New Roman" w:hAnsi="Times New Roman" w:cs="Times New Roman"/>
          <w:bCs/>
          <w:sz w:val="24"/>
          <w:szCs w:val="24"/>
          <w:lang w:val="lt-LT"/>
        </w:rPr>
        <w:t>7</w:t>
      </w:r>
      <w:r>
        <w:rPr>
          <w:rFonts w:ascii="Times New Roman" w:hAnsi="Times New Roman" w:cs="Times New Roman"/>
          <w:bCs/>
          <w:sz w:val="24"/>
          <w:szCs w:val="24"/>
          <w:lang w:val="lt-LT"/>
        </w:rPr>
        <w:t xml:space="preserve"> m. </w:t>
      </w:r>
      <w:r w:rsidR="00453C23">
        <w:rPr>
          <w:rFonts w:ascii="Times New Roman" w:hAnsi="Times New Roman" w:cs="Times New Roman"/>
          <w:bCs/>
          <w:sz w:val="24"/>
          <w:szCs w:val="24"/>
          <w:lang w:val="lt-LT"/>
        </w:rPr>
        <w:t>vasario 22</w:t>
      </w:r>
      <w:r>
        <w:rPr>
          <w:rFonts w:ascii="Times New Roman" w:hAnsi="Times New Roman" w:cs="Times New Roman"/>
          <w:bCs/>
          <w:sz w:val="24"/>
          <w:szCs w:val="24"/>
          <w:lang w:val="lt-LT"/>
        </w:rPr>
        <w:t xml:space="preserve"> d. valstybinės žemės nuomos sutartį Nr. 15</w:t>
      </w:r>
      <w:r>
        <w:rPr>
          <w:rFonts w:ascii="Times New Roman" w:hAnsi="Times New Roman" w:cs="Times New Roman"/>
          <w:sz w:val="24"/>
          <w:szCs w:val="24"/>
          <w:lang w:val="lt-LT"/>
        </w:rPr>
        <w:t>SŽN-</w:t>
      </w:r>
      <w:r w:rsidR="00453C23">
        <w:rPr>
          <w:rFonts w:ascii="Times New Roman" w:hAnsi="Times New Roman" w:cs="Times New Roman"/>
          <w:sz w:val="24"/>
          <w:szCs w:val="24"/>
          <w:lang w:val="lt-LT"/>
        </w:rPr>
        <w:t>101</w:t>
      </w:r>
      <w:r>
        <w:rPr>
          <w:rFonts w:ascii="Times New Roman" w:hAnsi="Times New Roman" w:cs="Times New Roman"/>
          <w:sz w:val="24"/>
          <w:szCs w:val="24"/>
          <w:lang w:val="lt-LT"/>
        </w:rPr>
        <w:t>-(14.15.</w:t>
      </w:r>
      <w:r w:rsidR="00453C23">
        <w:rPr>
          <w:rFonts w:ascii="Times New Roman" w:hAnsi="Times New Roman" w:cs="Times New Roman"/>
          <w:sz w:val="24"/>
          <w:szCs w:val="24"/>
          <w:lang w:val="lt-LT"/>
        </w:rPr>
        <w:t>62</w:t>
      </w:r>
      <w:r>
        <w:rPr>
          <w:rFonts w:ascii="Times New Roman" w:hAnsi="Times New Roman" w:cs="Times New Roman"/>
          <w:sz w:val="24"/>
          <w:szCs w:val="24"/>
          <w:lang w:val="lt-LT"/>
        </w:rPr>
        <w:t>.).</w:t>
      </w:r>
    </w:p>
    <w:p w14:paraId="75C01F40" w14:textId="77777777" w:rsidR="00DF66F2" w:rsidRDefault="00DF66F2" w:rsidP="00DF66F2">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67BC35F" w14:textId="77777777" w:rsidR="00DF66F2" w:rsidRDefault="00DF66F2" w:rsidP="00DF66F2">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35030DB9" w14:textId="77777777" w:rsidR="00DF66F2" w:rsidRDefault="00DF66F2" w:rsidP="00DF66F2">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51322F7F" w14:textId="77777777" w:rsidR="00DF66F2" w:rsidRDefault="00DF66F2" w:rsidP="00DF66F2">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D550B4F" w14:textId="77777777" w:rsidR="00DF66F2" w:rsidRDefault="00DF66F2" w:rsidP="00DF66F2">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352BC23C" w14:textId="129F85F5" w:rsidR="00C04F6B" w:rsidRDefault="00C04F6B" w:rsidP="00DF66F2">
      <w:pPr>
        <w:pStyle w:val="Sraopastraipa"/>
        <w:spacing w:after="0" w:line="240" w:lineRule="auto"/>
        <w:ind w:left="0" w:firstLine="1247"/>
        <w:jc w:val="both"/>
        <w:rPr>
          <w:rFonts w:ascii="Times New Roman" w:eastAsia="Times New Roman" w:hAnsi="Times New Roman" w:cs="Times New Roman"/>
          <w:sz w:val="24"/>
          <w:szCs w:val="24"/>
          <w:lang w:val="lt-LT"/>
        </w:rPr>
      </w:pPr>
    </w:p>
    <w:sectPr w:rsidR="00C04F6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D5F2E" w14:textId="77777777" w:rsidR="00036DCF" w:rsidRDefault="00036DCF">
      <w:pPr>
        <w:spacing w:after="0" w:line="240" w:lineRule="auto"/>
      </w:pPr>
      <w:r>
        <w:separator/>
      </w:r>
    </w:p>
  </w:endnote>
  <w:endnote w:type="continuationSeparator" w:id="0">
    <w:p w14:paraId="7E0B2D6F" w14:textId="77777777" w:rsidR="00036DCF" w:rsidRDefault="00036DCF">
      <w:pPr>
        <w:spacing w:after="0" w:line="240" w:lineRule="auto"/>
      </w:pPr>
      <w:r>
        <w:continuationSeparator/>
      </w:r>
    </w:p>
  </w:endnote>
  <w:endnote w:type="continuationNotice" w:id="1">
    <w:p w14:paraId="24A29F35" w14:textId="77777777" w:rsidR="00036DCF" w:rsidRDefault="00036D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g mincho light j">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95BFA" w14:textId="77777777" w:rsidR="00036DCF" w:rsidRDefault="00036DCF">
      <w:pPr>
        <w:spacing w:after="0" w:line="240" w:lineRule="auto"/>
      </w:pPr>
      <w:r>
        <w:separator/>
      </w:r>
    </w:p>
  </w:footnote>
  <w:footnote w:type="continuationSeparator" w:id="0">
    <w:p w14:paraId="2AAB64E5" w14:textId="77777777" w:rsidR="00036DCF" w:rsidRDefault="00036DCF">
      <w:pPr>
        <w:spacing w:after="0" w:line="240" w:lineRule="auto"/>
      </w:pPr>
      <w:r>
        <w:continuationSeparator/>
      </w:r>
    </w:p>
  </w:footnote>
  <w:footnote w:type="continuationNotice" w:id="1">
    <w:p w14:paraId="1D01753C" w14:textId="77777777" w:rsidR="00036DCF" w:rsidRDefault="00036D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36DCF"/>
    <w:rsid w:val="000412A9"/>
    <w:rsid w:val="00072ABB"/>
    <w:rsid w:val="000E5F5B"/>
    <w:rsid w:val="00107DE6"/>
    <w:rsid w:val="00136668"/>
    <w:rsid w:val="00366D34"/>
    <w:rsid w:val="003A5AE5"/>
    <w:rsid w:val="004467F5"/>
    <w:rsid w:val="00453C23"/>
    <w:rsid w:val="00470FB6"/>
    <w:rsid w:val="00481CF9"/>
    <w:rsid w:val="004C3681"/>
    <w:rsid w:val="004E303F"/>
    <w:rsid w:val="005B0C3A"/>
    <w:rsid w:val="005B1385"/>
    <w:rsid w:val="00652166"/>
    <w:rsid w:val="006704E0"/>
    <w:rsid w:val="006972A3"/>
    <w:rsid w:val="006C1EFF"/>
    <w:rsid w:val="007168D0"/>
    <w:rsid w:val="0073021B"/>
    <w:rsid w:val="00763FA3"/>
    <w:rsid w:val="008A2451"/>
    <w:rsid w:val="008B6540"/>
    <w:rsid w:val="009337A2"/>
    <w:rsid w:val="00950BED"/>
    <w:rsid w:val="009D7894"/>
    <w:rsid w:val="00A16E07"/>
    <w:rsid w:val="00A4428D"/>
    <w:rsid w:val="00AE28B6"/>
    <w:rsid w:val="00AF7632"/>
    <w:rsid w:val="00B30452"/>
    <w:rsid w:val="00C04F6B"/>
    <w:rsid w:val="00C641FA"/>
    <w:rsid w:val="00C6683B"/>
    <w:rsid w:val="00C96052"/>
    <w:rsid w:val="00CD7AFC"/>
    <w:rsid w:val="00CF282C"/>
    <w:rsid w:val="00D11319"/>
    <w:rsid w:val="00D7670C"/>
    <w:rsid w:val="00D84434"/>
    <w:rsid w:val="00DA7C50"/>
    <w:rsid w:val="00DF66F2"/>
    <w:rsid w:val="00E24315"/>
    <w:rsid w:val="00EA6561"/>
    <w:rsid w:val="00F30426"/>
    <w:rsid w:val="00FB2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semiHidden/>
    <w:rsid w:val="00DF66F2"/>
    <w:pPr>
      <w:spacing w:after="0" w:line="240" w:lineRule="auto"/>
    </w:pPr>
    <w:rPr>
      <w:rFonts w:ascii="Times New Roman" w:eastAsia="Times New Roman" w:hAnsi="Times New Roman" w:cs="Times New Roman"/>
      <w:szCs w:val="20"/>
    </w:rPr>
  </w:style>
  <w:style w:type="character" w:customStyle="1" w:styleId="PagrindinistekstasDiagrama">
    <w:name w:val="Pagrindinis tekstas Diagrama"/>
    <w:basedOn w:val="Numatytasispastraiposriftas"/>
    <w:link w:val="Pagrindinistekstas"/>
    <w:semiHidden/>
    <w:rsid w:val="00DF66F2"/>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2</TotalTime>
  <Pages>1</Pages>
  <Words>2224</Words>
  <Characters>1268</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2025-10-21T06:25:00Z</dcterms:created>
  <dcterms:modified xsi:type="dcterms:W3CDTF">2025-10-21T06:26:00Z</dcterms:modified>
</cp:coreProperties>
</file>